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0FA" w:rsidRPr="00E2359E" w:rsidRDefault="006B40F7" w:rsidP="00B6508C">
      <w:pPr>
        <w:spacing w:after="0"/>
        <w:rPr>
          <w:rFonts w:ascii="Century Gothic" w:hAnsi="Century Gothic"/>
          <w:color w:val="002060"/>
          <w:sz w:val="24"/>
          <w:szCs w:val="24"/>
          <w14:shadow w14:blurRad="50800" w14:dist="38100" w14:dir="2700000" w14:sx="100000" w14:sy="100000" w14:kx="0" w14:ky="0" w14:algn="tl">
            <w14:srgbClr w14:val="000000">
              <w14:alpha w14:val="60000"/>
            </w14:srgbClr>
          </w14:shadow>
        </w:rPr>
      </w:pPr>
      <w:r w:rsidRPr="00E2359E">
        <w:rPr>
          <w:rFonts w:ascii="Century Gothic" w:hAnsi="Century Gothic"/>
          <w:b/>
          <w:color w:val="002060"/>
          <w:sz w:val="24"/>
          <w:szCs w:val="24"/>
          <w14:shadow w14:blurRad="50800" w14:dist="38100" w14:dir="2700000" w14:sx="100000" w14:sy="100000" w14:kx="0" w14:ky="0" w14:algn="tl">
            <w14:srgbClr w14:val="000000">
              <w14:alpha w14:val="60000"/>
            </w14:srgbClr>
          </w14:shadow>
        </w:rPr>
        <w:t xml:space="preserve">4.  </w:t>
      </w:r>
      <w:r w:rsidR="00D12FDA" w:rsidRPr="00E2359E">
        <w:rPr>
          <w:rFonts w:ascii="Century Gothic" w:hAnsi="Century Gothic"/>
          <w:b/>
          <w:color w:val="002060"/>
          <w:sz w:val="24"/>
          <w:szCs w:val="24"/>
          <w14:shadow w14:blurRad="50800" w14:dist="38100" w14:dir="2700000" w14:sx="100000" w14:sy="100000" w14:kx="0" w14:ky="0" w14:algn="tl">
            <w14:srgbClr w14:val="000000">
              <w14:alpha w14:val="60000"/>
            </w14:srgbClr>
          </w14:shadow>
        </w:rPr>
        <w:t>«Όλοι ίσοι όλοι διαφορετικοί»</w:t>
      </w:r>
      <w:r w:rsidRPr="00E2359E">
        <w:rPr>
          <w:rFonts w:ascii="Century Gothic" w:hAnsi="Century Gothic"/>
          <w:b/>
          <w:color w:val="002060"/>
          <w:sz w:val="24"/>
          <w:szCs w:val="24"/>
          <w14:shadow w14:blurRad="50800" w14:dist="38100" w14:dir="2700000" w14:sx="100000" w14:sy="100000" w14:kx="0" w14:ky="0" w14:algn="tl">
            <w14:srgbClr w14:val="000000">
              <w14:alpha w14:val="60000"/>
            </w14:srgbClr>
          </w14:shadow>
        </w:rPr>
        <w:t xml:space="preserve"> </w:t>
      </w:r>
      <w:r w:rsidRPr="00E2359E">
        <w:rPr>
          <w:rFonts w:ascii="Century Gothic" w:hAnsi="Century Gothic"/>
          <w:color w:val="002060"/>
          <w:sz w:val="24"/>
          <w:szCs w:val="24"/>
          <w14:shadow w14:blurRad="50800" w14:dist="38100" w14:dir="2700000" w14:sx="100000" w14:sy="100000" w14:kx="0" w14:ky="0" w14:algn="tl">
            <w14:srgbClr w14:val="000000">
              <w14:alpha w14:val="60000"/>
            </w14:srgbClr>
          </w14:shadow>
        </w:rPr>
        <w:t>(</w:t>
      </w:r>
      <w:r w:rsidR="00DC74B8" w:rsidRPr="00E2359E">
        <w:rPr>
          <w:rFonts w:ascii="Century Gothic" w:hAnsi="Century Gothic"/>
          <w:color w:val="002060"/>
          <w:sz w:val="24"/>
          <w:szCs w:val="24"/>
          <w14:shadow w14:blurRad="50800" w14:dist="38100" w14:dir="2700000" w14:sx="100000" w14:sy="100000" w14:kx="0" w14:ky="0" w14:algn="tl">
            <w14:srgbClr w14:val="000000">
              <w14:alpha w14:val="60000"/>
            </w14:srgbClr>
          </w14:shadow>
        </w:rPr>
        <w:t>1</w:t>
      </w:r>
      <w:r w:rsidRPr="00E2359E">
        <w:rPr>
          <w:rFonts w:ascii="Century Gothic" w:hAnsi="Century Gothic"/>
          <w:color w:val="002060"/>
          <w:sz w:val="24"/>
          <w:szCs w:val="24"/>
          <w:lang w:val="en-US"/>
          <w14:shadow w14:blurRad="50800" w14:dist="38100" w14:dir="2700000" w14:sx="100000" w14:sy="100000" w14:kx="0" w14:ky="0" w14:algn="tl">
            <w14:srgbClr w14:val="000000">
              <w14:alpha w14:val="60000"/>
            </w14:srgbClr>
          </w14:shadow>
        </w:rPr>
        <w:t>o</w:t>
      </w:r>
      <w:r w:rsidRPr="00E2359E">
        <w:rPr>
          <w:rFonts w:ascii="Century Gothic" w:hAnsi="Century Gothic"/>
          <w:color w:val="002060"/>
          <w:sz w:val="24"/>
          <w:szCs w:val="24"/>
          <w14:shadow w14:blurRad="50800" w14:dist="38100" w14:dir="2700000" w14:sx="100000" w14:sy="100000" w14:kx="0" w14:ky="0" w14:algn="tl">
            <w14:srgbClr w14:val="000000">
              <w14:alpha w14:val="60000"/>
            </w14:srgbClr>
          </w14:shadow>
        </w:rPr>
        <w:t xml:space="preserve"> </w:t>
      </w:r>
      <w:proofErr w:type="spellStart"/>
      <w:r w:rsidRPr="00E2359E">
        <w:rPr>
          <w:rFonts w:ascii="Century Gothic" w:hAnsi="Century Gothic"/>
          <w:color w:val="002060"/>
          <w:sz w:val="24"/>
          <w:szCs w:val="24"/>
          <w14:shadow w14:blurRad="50800" w14:dist="38100" w14:dir="2700000" w14:sx="100000" w14:sy="100000" w14:kx="0" w14:ky="0" w14:algn="tl">
            <w14:srgbClr w14:val="000000">
              <w14:alpha w14:val="60000"/>
            </w14:srgbClr>
          </w14:shadow>
        </w:rPr>
        <w:t>δίωρ</w:t>
      </w:r>
      <w:proofErr w:type="spellEnd"/>
      <w:r w:rsidRPr="00E2359E">
        <w:rPr>
          <w:rFonts w:ascii="Century Gothic" w:hAnsi="Century Gothic"/>
          <w:color w:val="002060"/>
          <w:sz w:val="24"/>
          <w:szCs w:val="24"/>
          <w:lang w:val="en-US"/>
          <w14:shadow w14:blurRad="50800" w14:dist="38100" w14:dir="2700000" w14:sx="100000" w14:sy="100000" w14:kx="0" w14:ky="0" w14:algn="tl">
            <w14:srgbClr w14:val="000000">
              <w14:alpha w14:val="60000"/>
            </w14:srgbClr>
          </w14:shadow>
        </w:rPr>
        <w:t>o</w:t>
      </w:r>
      <w:r w:rsidRPr="00E2359E">
        <w:rPr>
          <w:rFonts w:ascii="Century Gothic" w:hAnsi="Century Gothic"/>
          <w:color w:val="002060"/>
          <w:sz w:val="24"/>
          <w:szCs w:val="24"/>
          <w14:shadow w14:blurRad="50800" w14:dist="38100" w14:dir="2700000" w14:sx="100000" w14:sy="100000" w14:kx="0" w14:ky="0" w14:algn="tl">
            <w14:srgbClr w14:val="000000">
              <w14:alpha w14:val="60000"/>
            </w14:srgbClr>
          </w14:shadow>
        </w:rPr>
        <w:t>)</w:t>
      </w:r>
      <w:r w:rsidR="004F7641" w:rsidRPr="00E2359E">
        <w:rPr>
          <w:rFonts w:ascii="Century Gothic" w:hAnsi="Century Gothic"/>
          <w:color w:val="002060"/>
          <w:sz w:val="24"/>
          <w:szCs w:val="24"/>
          <w14:shadow w14:blurRad="50800" w14:dist="38100" w14:dir="2700000" w14:sx="100000" w14:sy="100000" w14:kx="0" w14:ky="0" w14:algn="tl">
            <w14:srgbClr w14:val="000000">
              <w14:alpha w14:val="60000"/>
            </w14:srgbClr>
          </w14:shadow>
        </w:rPr>
        <w:t xml:space="preserve"> </w:t>
      </w:r>
    </w:p>
    <w:p w:rsidR="00467D63" w:rsidRPr="00E2359E" w:rsidRDefault="00467D63" w:rsidP="00B6508C">
      <w:pPr>
        <w:spacing w:after="0"/>
        <w:rPr>
          <w:rFonts w:ascii="Century Gothic" w:hAnsi="Century Gothic"/>
          <w:color w:val="002060"/>
          <w:sz w:val="24"/>
          <w:szCs w:val="24"/>
          <w14:shadow w14:blurRad="50800" w14:dist="38100" w14:dir="2700000" w14:sx="100000" w14:sy="100000" w14:kx="0" w14:ky="0" w14:algn="tl">
            <w14:srgbClr w14:val="000000">
              <w14:alpha w14:val="60000"/>
            </w14:srgbClr>
          </w14:shadow>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0"/>
        <w:gridCol w:w="4140"/>
      </w:tblGrid>
      <w:tr w:rsidR="00216BB2" w:rsidRPr="004F75D2" w:rsidTr="00DC74B8">
        <w:tc>
          <w:tcPr>
            <w:tcW w:w="6750" w:type="dxa"/>
            <w:vAlign w:val="center"/>
          </w:tcPr>
          <w:p w:rsidR="00216BB2" w:rsidRPr="00E2359E" w:rsidRDefault="00216BB2" w:rsidP="00FC0D77">
            <w:pPr>
              <w:pStyle w:val="ListParagraph1"/>
              <w:ind w:left="0"/>
              <w:jc w:val="center"/>
              <w:rPr>
                <w:rFonts w:ascii="Century Gothic" w:hAnsi="Century Gothic"/>
                <w:b/>
                <w:bCs/>
                <w:smallCaps/>
                <w:color w:val="800000"/>
                <w:spacing w:val="20"/>
                <w:w w:val="90"/>
                <w:sz w:val="22"/>
                <w:szCs w:val="20"/>
                <w14:shadow w14:blurRad="50800" w14:dist="38100" w14:dir="2700000" w14:sx="100000" w14:sy="100000" w14:kx="0" w14:ky="0" w14:algn="tl">
                  <w14:srgbClr w14:val="000000">
                    <w14:alpha w14:val="60000"/>
                  </w14:srgbClr>
                </w14:shadow>
              </w:rPr>
            </w:pPr>
            <w:r w:rsidRPr="00E2359E">
              <w:rPr>
                <w:rFonts w:ascii="Century Gothic" w:hAnsi="Century Gothic"/>
                <w:b/>
                <w:smallCaps/>
                <w:color w:val="800000"/>
                <w:spacing w:val="20"/>
                <w:w w:val="90"/>
                <w:sz w:val="22"/>
                <w:szCs w:val="20"/>
                <w14:shadow w14:blurRad="50800" w14:dist="38100" w14:dir="2700000" w14:sx="100000" w14:sy="100000" w14:kx="0" w14:ky="0" w14:algn="tl">
                  <w14:srgbClr w14:val="000000">
                    <w14:alpha w14:val="60000"/>
                  </w14:srgbClr>
                </w14:shadow>
              </w:rPr>
              <w:t>Προσδοκώμενα Μαθησιακά Αποτελέσματα</w:t>
            </w:r>
          </w:p>
        </w:tc>
        <w:tc>
          <w:tcPr>
            <w:tcW w:w="4140" w:type="dxa"/>
            <w:vAlign w:val="center"/>
          </w:tcPr>
          <w:p w:rsidR="00216BB2" w:rsidRPr="00E2359E" w:rsidRDefault="00216BB2" w:rsidP="00FC0D77">
            <w:pPr>
              <w:pStyle w:val="ListParagraph1"/>
              <w:ind w:left="0"/>
              <w:jc w:val="center"/>
              <w:rPr>
                <w:rFonts w:ascii="Century Gothic" w:hAnsi="Century Gothic"/>
                <w:b/>
                <w:smallCaps/>
                <w:color w:val="800000"/>
                <w:spacing w:val="20"/>
                <w:w w:val="90"/>
                <w:sz w:val="22"/>
                <w:szCs w:val="20"/>
                <w14:shadow w14:blurRad="50800" w14:dist="38100" w14:dir="2700000" w14:sx="100000" w14:sy="100000" w14:kx="0" w14:ky="0" w14:algn="tl">
                  <w14:srgbClr w14:val="000000">
                    <w14:alpha w14:val="60000"/>
                  </w14:srgbClr>
                </w14:shadow>
              </w:rPr>
            </w:pPr>
            <w:r w:rsidRPr="00E2359E">
              <w:rPr>
                <w:rFonts w:ascii="Century Gothic" w:hAnsi="Century Gothic"/>
                <w:b/>
                <w:smallCaps/>
                <w:color w:val="800000"/>
                <w:spacing w:val="20"/>
                <w:w w:val="90"/>
                <w:sz w:val="22"/>
                <w:szCs w:val="20"/>
                <w14:shadow w14:blurRad="50800" w14:dist="38100" w14:dir="2700000" w14:sx="100000" w14:sy="100000" w14:kx="0" w14:ky="0" w14:algn="tl">
                  <w14:srgbClr w14:val="000000">
                    <w14:alpha w14:val="60000"/>
                  </w14:srgbClr>
                </w14:shadow>
              </w:rPr>
              <w:t xml:space="preserve">Βασικά </w:t>
            </w:r>
            <w:r w:rsidRPr="00E2359E">
              <w:rPr>
                <w:rFonts w:ascii="Century Gothic" w:hAnsi="Century Gothic"/>
                <w:b/>
                <w:smallCaps/>
                <w:color w:val="800000"/>
                <w:spacing w:val="20"/>
                <w:w w:val="90"/>
                <w:sz w:val="22"/>
                <w:szCs w:val="20"/>
                <w14:shadow w14:blurRad="50800" w14:dist="38100" w14:dir="2700000" w14:sx="100000" w14:sy="100000" w14:kx="0" w14:ky="0" w14:algn="tl">
                  <w14:srgbClr w14:val="000000">
                    <w14:alpha w14:val="60000"/>
                  </w14:srgbClr>
                </w14:shadow>
              </w:rPr>
              <w:br/>
              <w:t>Θέματα</w:t>
            </w:r>
          </w:p>
        </w:tc>
      </w:tr>
      <w:tr w:rsidR="00216BB2" w:rsidRPr="004F75D2" w:rsidTr="00DC74B8">
        <w:trPr>
          <w:trHeight w:val="2258"/>
        </w:trPr>
        <w:tc>
          <w:tcPr>
            <w:tcW w:w="6750" w:type="dxa"/>
            <w:vAlign w:val="center"/>
          </w:tcPr>
          <w:p w:rsidR="00216BB2" w:rsidRPr="000340EE" w:rsidRDefault="00216BB2" w:rsidP="00DC74B8">
            <w:pPr>
              <w:autoSpaceDE w:val="0"/>
              <w:autoSpaceDN w:val="0"/>
              <w:adjustRightInd w:val="0"/>
              <w:spacing w:after="0"/>
              <w:rPr>
                <w:rFonts w:cstheme="minorHAnsi"/>
                <w:sz w:val="24"/>
                <w:szCs w:val="24"/>
              </w:rPr>
            </w:pPr>
            <w:r w:rsidRPr="000340EE">
              <w:rPr>
                <w:rFonts w:cstheme="minorHAnsi"/>
                <w:sz w:val="24"/>
                <w:szCs w:val="24"/>
              </w:rPr>
              <w:t xml:space="preserve">Οι μαθητές: </w:t>
            </w:r>
          </w:p>
          <w:p w:rsidR="00DC74B8" w:rsidRPr="000340EE" w:rsidRDefault="00DC74B8" w:rsidP="00DC74B8">
            <w:pPr>
              <w:tabs>
                <w:tab w:val="left" w:pos="284"/>
              </w:tabs>
              <w:autoSpaceDE w:val="0"/>
              <w:autoSpaceDN w:val="0"/>
              <w:adjustRightInd w:val="0"/>
              <w:spacing w:after="0"/>
              <w:rPr>
                <w:rFonts w:cstheme="minorHAnsi"/>
                <w:b/>
                <w:bCs/>
                <w:sz w:val="24"/>
                <w:szCs w:val="24"/>
              </w:rPr>
            </w:pPr>
            <w:r w:rsidRPr="000340EE">
              <w:rPr>
                <w:rFonts w:cstheme="minorHAnsi"/>
                <w:b/>
                <w:sz w:val="24"/>
                <w:szCs w:val="24"/>
              </w:rPr>
              <w:t>β)</w:t>
            </w:r>
            <w:r w:rsidRPr="000340EE">
              <w:rPr>
                <w:rFonts w:cstheme="minorHAnsi"/>
                <w:bCs/>
                <w:sz w:val="24"/>
                <w:szCs w:val="24"/>
              </w:rPr>
              <w:t xml:space="preserve"> επαληθεύουν τη μοναδικότητά τους ως πρόσωπα αλλά και μέλη ομάδων και κοινοτήτων (οικογέ</w:t>
            </w:r>
            <w:r w:rsidRPr="000340EE">
              <w:rPr>
                <w:rFonts w:cstheme="minorHAnsi"/>
                <w:bCs/>
                <w:sz w:val="24"/>
                <w:szCs w:val="24"/>
              </w:rPr>
              <w:softHyphen/>
              <w:t xml:space="preserve">νεια, σχολείο κ.ά.) </w:t>
            </w:r>
          </w:p>
          <w:p w:rsidR="00216BB2" w:rsidRPr="000340EE" w:rsidRDefault="00DC74B8" w:rsidP="00DC74B8">
            <w:pPr>
              <w:tabs>
                <w:tab w:val="left" w:pos="284"/>
              </w:tabs>
              <w:autoSpaceDE w:val="0"/>
              <w:autoSpaceDN w:val="0"/>
              <w:adjustRightInd w:val="0"/>
              <w:spacing w:after="0"/>
              <w:rPr>
                <w:rFonts w:cstheme="minorHAnsi"/>
                <w:sz w:val="24"/>
                <w:szCs w:val="24"/>
              </w:rPr>
            </w:pPr>
            <w:r w:rsidRPr="000340EE">
              <w:rPr>
                <w:rFonts w:cstheme="minorHAnsi"/>
                <w:b/>
                <w:bCs/>
                <w:sz w:val="24"/>
                <w:szCs w:val="24"/>
              </w:rPr>
              <w:t>δ)</w:t>
            </w:r>
            <w:r w:rsidRPr="000340EE">
              <w:rPr>
                <w:rFonts w:cstheme="minorHAnsi"/>
                <w:bCs/>
                <w:sz w:val="24"/>
                <w:szCs w:val="24"/>
              </w:rPr>
              <w:t xml:space="preserve"> </w:t>
            </w:r>
            <w:r w:rsidRPr="000340EE">
              <w:rPr>
                <w:rFonts w:cstheme="minorHAnsi"/>
                <w:sz w:val="24"/>
                <w:szCs w:val="24"/>
              </w:rPr>
              <w:t>εξηγούν με παρα</w:t>
            </w:r>
            <w:r w:rsidRPr="000340EE">
              <w:rPr>
                <w:rFonts w:cstheme="minorHAnsi"/>
                <w:sz w:val="24"/>
                <w:szCs w:val="24"/>
              </w:rPr>
              <w:softHyphen/>
              <w:t>δείγ</w:t>
            </w:r>
            <w:r w:rsidRPr="000340EE">
              <w:rPr>
                <w:rFonts w:cstheme="minorHAnsi"/>
                <w:sz w:val="24"/>
                <w:szCs w:val="24"/>
              </w:rPr>
              <w:softHyphen/>
              <w:t xml:space="preserve">ματα την αξία της συμπληρωματικότητας του ενός από τον άλλον </w:t>
            </w:r>
          </w:p>
        </w:tc>
        <w:tc>
          <w:tcPr>
            <w:tcW w:w="4140" w:type="dxa"/>
            <w:vAlign w:val="center"/>
          </w:tcPr>
          <w:p w:rsidR="00DC74B8" w:rsidRPr="000340EE" w:rsidRDefault="00DC74B8" w:rsidP="00DC74B8">
            <w:pPr>
              <w:spacing w:after="0"/>
              <w:ind w:left="288" w:hanging="284"/>
              <w:rPr>
                <w:rFonts w:cstheme="minorHAnsi"/>
                <w:sz w:val="24"/>
                <w:szCs w:val="24"/>
              </w:rPr>
            </w:pPr>
            <w:r w:rsidRPr="000340EE">
              <w:rPr>
                <w:rFonts w:cstheme="minorHAnsi"/>
                <w:b/>
                <w:sz w:val="24"/>
                <w:szCs w:val="24"/>
              </w:rPr>
              <w:t>Ι.</w:t>
            </w:r>
            <w:r w:rsidRPr="000340EE">
              <w:rPr>
                <w:rFonts w:cstheme="minorHAnsi"/>
                <w:b/>
                <w:sz w:val="24"/>
                <w:szCs w:val="24"/>
              </w:rPr>
              <w:tab/>
            </w:r>
            <w:r w:rsidRPr="000340EE">
              <w:rPr>
                <w:rFonts w:cstheme="minorHAnsi"/>
                <w:sz w:val="24"/>
                <w:szCs w:val="24"/>
              </w:rPr>
              <w:t xml:space="preserve">Όλοι έχουμε χαρίσματα! </w:t>
            </w:r>
          </w:p>
          <w:p w:rsidR="00DC74B8" w:rsidRPr="000340EE" w:rsidRDefault="00DC74B8" w:rsidP="00DC74B8">
            <w:pPr>
              <w:numPr>
                <w:ilvl w:val="0"/>
                <w:numId w:val="5"/>
              </w:numPr>
              <w:tabs>
                <w:tab w:val="clear" w:pos="3960"/>
              </w:tabs>
              <w:spacing w:after="0" w:line="240" w:lineRule="auto"/>
              <w:ind w:left="288" w:hanging="284"/>
              <w:rPr>
                <w:rFonts w:cstheme="minorHAnsi"/>
                <w:sz w:val="24"/>
                <w:szCs w:val="24"/>
              </w:rPr>
            </w:pPr>
            <w:r w:rsidRPr="000340EE">
              <w:rPr>
                <w:rFonts w:cstheme="minorHAnsi"/>
                <w:sz w:val="24"/>
                <w:szCs w:val="24"/>
              </w:rPr>
              <w:t xml:space="preserve">Τα ονόματά μας τα χαρίσματά μας: </w:t>
            </w:r>
          </w:p>
          <w:p w:rsidR="00DC74B8" w:rsidRPr="000340EE" w:rsidRDefault="00DC74B8" w:rsidP="00DC74B8">
            <w:pPr>
              <w:numPr>
                <w:ilvl w:val="1"/>
                <w:numId w:val="5"/>
              </w:numPr>
              <w:tabs>
                <w:tab w:val="clear" w:pos="1440"/>
                <w:tab w:val="num" w:pos="567"/>
              </w:tabs>
              <w:spacing w:after="0" w:line="240" w:lineRule="auto"/>
              <w:ind w:left="288" w:hanging="284"/>
              <w:rPr>
                <w:rFonts w:cstheme="minorHAnsi"/>
                <w:sz w:val="24"/>
                <w:szCs w:val="24"/>
              </w:rPr>
            </w:pPr>
            <w:r w:rsidRPr="000340EE">
              <w:rPr>
                <w:rFonts w:cstheme="minorHAnsi"/>
                <w:sz w:val="24"/>
                <w:szCs w:val="24"/>
              </w:rPr>
              <w:t xml:space="preserve">Η ιστορία των </w:t>
            </w:r>
            <w:r w:rsidR="00467D63">
              <w:rPr>
                <w:rFonts w:cstheme="minorHAnsi"/>
                <w:sz w:val="24"/>
                <w:szCs w:val="24"/>
              </w:rPr>
              <w:t>επωνύμων</w:t>
            </w:r>
            <w:r w:rsidRPr="000340EE">
              <w:rPr>
                <w:rFonts w:cstheme="minorHAnsi"/>
                <w:sz w:val="24"/>
                <w:szCs w:val="24"/>
              </w:rPr>
              <w:t xml:space="preserve"> μας </w:t>
            </w:r>
          </w:p>
          <w:p w:rsidR="00216BB2" w:rsidRPr="000340EE" w:rsidRDefault="00DC74B8" w:rsidP="00DC74B8">
            <w:pPr>
              <w:numPr>
                <w:ilvl w:val="0"/>
                <w:numId w:val="5"/>
              </w:numPr>
              <w:tabs>
                <w:tab w:val="clear" w:pos="3960"/>
              </w:tabs>
              <w:spacing w:after="0" w:line="240" w:lineRule="auto"/>
              <w:ind w:left="288" w:hanging="284"/>
              <w:rPr>
                <w:rFonts w:cstheme="minorHAnsi"/>
                <w:sz w:val="24"/>
                <w:szCs w:val="24"/>
              </w:rPr>
            </w:pPr>
            <w:r w:rsidRPr="000340EE">
              <w:rPr>
                <w:rFonts w:cstheme="minorHAnsi"/>
                <w:sz w:val="24"/>
                <w:szCs w:val="24"/>
              </w:rPr>
              <w:t xml:space="preserve">Με τα διαφορετικά μας χαρίσματα συμπληρώνουμε ο ένας τον άλλον </w:t>
            </w:r>
          </w:p>
        </w:tc>
      </w:tr>
    </w:tbl>
    <w:p w:rsidR="000340EE" w:rsidRPr="00E2359E" w:rsidRDefault="000340EE" w:rsidP="00340B7E">
      <w:pPr>
        <w:spacing w:after="0"/>
        <w:rPr>
          <w:rFonts w:ascii="Century Gothic" w:hAnsi="Century Gothic"/>
          <w:b/>
          <w:smallCaps/>
          <w:color w:val="800000"/>
          <w:spacing w:val="20"/>
          <w:w w:val="90"/>
          <w:szCs w:val="20"/>
          <w14:shadow w14:blurRad="50800" w14:dist="38100" w14:dir="2700000" w14:sx="100000" w14:sy="100000" w14:kx="0" w14:ky="0" w14:algn="tl">
            <w14:srgbClr w14:val="000000">
              <w14:alpha w14:val="60000"/>
            </w14:srgbClr>
          </w14:shadow>
        </w:rPr>
      </w:pPr>
    </w:p>
    <w:p w:rsidR="004F7641" w:rsidRPr="00E2359E" w:rsidRDefault="004F7641" w:rsidP="00467D63">
      <w:pPr>
        <w:spacing w:after="0"/>
        <w:rPr>
          <w:rFonts w:ascii="Century Gothic" w:hAnsi="Century Gothic"/>
          <w:b/>
          <w:smallCaps/>
          <w:color w:val="800000"/>
          <w:spacing w:val="20"/>
          <w:w w:val="90"/>
          <w:szCs w:val="20"/>
          <w14:shadow w14:blurRad="50800" w14:dist="38100" w14:dir="2700000" w14:sx="100000" w14:sy="100000" w14:kx="0" w14:ky="0" w14:algn="tl">
            <w14:srgbClr w14:val="000000">
              <w14:alpha w14:val="60000"/>
            </w14:srgbClr>
          </w14:shadow>
        </w:rPr>
      </w:pPr>
      <w:r w:rsidRPr="00E2359E">
        <w:rPr>
          <w:rFonts w:ascii="Century Gothic" w:hAnsi="Century Gothic"/>
          <w:b/>
          <w:smallCaps/>
          <w:color w:val="800000"/>
          <w:spacing w:val="20"/>
          <w:w w:val="90"/>
          <w:szCs w:val="20"/>
          <w14:shadow w14:blurRad="50800" w14:dist="38100" w14:dir="2700000" w14:sx="100000" w14:sy="100000" w14:kx="0" w14:ky="0" w14:algn="tl">
            <w14:srgbClr w14:val="000000">
              <w14:alpha w14:val="60000"/>
            </w14:srgbClr>
          </w14:shadow>
        </w:rPr>
        <w:t>Ενδεικτικές Δραστηριότητες</w:t>
      </w:r>
    </w:p>
    <w:p w:rsidR="005A514A" w:rsidRDefault="000340EE" w:rsidP="00467D63">
      <w:pPr>
        <w:pStyle w:val="a3"/>
        <w:numPr>
          <w:ilvl w:val="0"/>
          <w:numId w:val="6"/>
        </w:numPr>
        <w:spacing w:after="0"/>
        <w:rPr>
          <w:rFonts w:cstheme="minorHAnsi"/>
          <w:sz w:val="24"/>
          <w:szCs w:val="24"/>
        </w:rPr>
      </w:pPr>
      <w:r w:rsidRPr="000340EE">
        <w:rPr>
          <w:rFonts w:cstheme="minorHAnsi"/>
          <w:sz w:val="24"/>
          <w:szCs w:val="24"/>
        </w:rPr>
        <w:t>Αφήγηση: «¨Ένα όνομα για την αιωνιότητα»</w:t>
      </w:r>
      <w:r w:rsidR="005A514A" w:rsidRPr="000340EE">
        <w:rPr>
          <w:rFonts w:cstheme="minorHAnsi"/>
          <w:sz w:val="24"/>
          <w:szCs w:val="24"/>
        </w:rPr>
        <w:t xml:space="preserve"> (Οδηγός </w:t>
      </w:r>
      <w:r w:rsidRPr="000340EE">
        <w:rPr>
          <w:rFonts w:cstheme="minorHAnsi"/>
          <w:sz w:val="24"/>
          <w:szCs w:val="24"/>
        </w:rPr>
        <w:t xml:space="preserve">Μιλάμε, τεχνική 21, </w:t>
      </w:r>
      <w:r w:rsidR="005A514A" w:rsidRPr="000340EE">
        <w:rPr>
          <w:rFonts w:cstheme="minorHAnsi"/>
          <w:sz w:val="24"/>
          <w:szCs w:val="24"/>
        </w:rPr>
        <w:t>σ. 1</w:t>
      </w:r>
      <w:r w:rsidRPr="000340EE">
        <w:rPr>
          <w:rFonts w:cstheme="minorHAnsi"/>
          <w:sz w:val="24"/>
          <w:szCs w:val="24"/>
        </w:rPr>
        <w:t>59</w:t>
      </w:r>
      <w:r w:rsidR="005A514A" w:rsidRPr="000340EE">
        <w:rPr>
          <w:rFonts w:cstheme="minorHAnsi"/>
          <w:sz w:val="24"/>
          <w:szCs w:val="24"/>
        </w:rPr>
        <w:t>)</w:t>
      </w:r>
      <w:r w:rsidRPr="000340EE">
        <w:rPr>
          <w:rFonts w:cstheme="minorHAnsi"/>
          <w:sz w:val="24"/>
          <w:szCs w:val="24"/>
        </w:rPr>
        <w:t xml:space="preserve"> </w:t>
      </w:r>
    </w:p>
    <w:p w:rsidR="00467D63" w:rsidRPr="00467D63" w:rsidRDefault="00467D63" w:rsidP="00467D63">
      <w:pPr>
        <w:spacing w:after="0"/>
        <w:rPr>
          <w:rFonts w:cstheme="minorHAnsi"/>
          <w:sz w:val="24"/>
          <w:szCs w:val="24"/>
        </w:rPr>
      </w:pPr>
    </w:p>
    <w:p w:rsidR="005A514A" w:rsidRPr="000340EE" w:rsidRDefault="000340EE" w:rsidP="00467D63">
      <w:pPr>
        <w:pStyle w:val="a3"/>
        <w:numPr>
          <w:ilvl w:val="0"/>
          <w:numId w:val="6"/>
        </w:numPr>
        <w:spacing w:after="0"/>
        <w:rPr>
          <w:rFonts w:cstheme="minorHAnsi"/>
          <w:sz w:val="24"/>
          <w:szCs w:val="24"/>
        </w:rPr>
      </w:pPr>
      <w:r w:rsidRPr="000340EE">
        <w:rPr>
          <w:rFonts w:cstheme="minorHAnsi"/>
          <w:sz w:val="24"/>
          <w:szCs w:val="24"/>
          <w:lang w:val="en-US"/>
        </w:rPr>
        <w:t>TPSS</w:t>
      </w:r>
      <w:r w:rsidRPr="000340EE">
        <w:rPr>
          <w:rFonts w:cstheme="minorHAnsi"/>
          <w:sz w:val="24"/>
          <w:szCs w:val="24"/>
        </w:rPr>
        <w:t xml:space="preserve"> (Οδηγός σ. 115)</w:t>
      </w:r>
      <w:r w:rsidR="00937A74" w:rsidRPr="00B91207">
        <w:rPr>
          <w:rFonts w:cstheme="minorHAnsi"/>
          <w:sz w:val="24"/>
          <w:szCs w:val="24"/>
        </w:rPr>
        <w:t xml:space="preserve"> </w:t>
      </w:r>
      <w:r w:rsidR="00937A74">
        <w:rPr>
          <w:rFonts w:cstheme="minorHAnsi"/>
          <w:sz w:val="24"/>
          <w:szCs w:val="24"/>
        </w:rPr>
        <w:t>με θέμα «</w:t>
      </w:r>
      <w:r w:rsidR="00AF3E35">
        <w:rPr>
          <w:rFonts w:cstheme="minorHAnsi"/>
          <w:sz w:val="24"/>
          <w:szCs w:val="24"/>
        </w:rPr>
        <w:t>Θα είμαι ευτυχισμένος άνθρωπος αν … (π.χ. είμαι, έχω, κάνω)»</w:t>
      </w:r>
    </w:p>
    <w:p w:rsidR="000340EE" w:rsidRPr="000340EE" w:rsidRDefault="00467D63" w:rsidP="00467D63">
      <w:pPr>
        <w:pStyle w:val="a3"/>
        <w:numPr>
          <w:ilvl w:val="0"/>
          <w:numId w:val="1"/>
        </w:numPr>
        <w:rPr>
          <w:rFonts w:cstheme="minorHAnsi"/>
          <w:sz w:val="24"/>
          <w:szCs w:val="24"/>
        </w:rPr>
      </w:pPr>
      <w:r>
        <w:rPr>
          <w:rFonts w:cstheme="minorHAnsi"/>
          <w:sz w:val="24"/>
          <w:szCs w:val="24"/>
        </w:rPr>
        <w:t>«</w:t>
      </w:r>
      <w:r w:rsidR="000340EE" w:rsidRPr="000340EE">
        <w:rPr>
          <w:rFonts w:cstheme="minorHAnsi"/>
          <w:sz w:val="24"/>
          <w:szCs w:val="24"/>
        </w:rPr>
        <w:t>Βέβαια, αλλά ένας άγιος είναι άνθρωπος. Και ένας άνθρωπος, ξέρεις τι είναι άνθρωπος; Είναι ένα πλάσμα, που ζητάει την ευτυχία. Αυτό είναι άνθρωπος. Στην ουσία, κάθε άνθρωπος  δεν κάνει τίποτε άλλο, σ’ ολόκληρο το διάστημα της ζωής του, παρά να ζητάει την ευτυχία. Οι άγιοι και οι δολοφόνοι, οι κλέφτες και οι καλοπερασμένοι, οι αμαρτωλοί και οι δίκαιοι – απόλυτα όλοι οι άνθρωποι που έζησαν, ζουν και θα ζήσουν επί της γης, δεν κάνουν παρά ένα πράγμα: αναζητούν την ευτυχία τους. Αυτό που διακρίνει τους ανθρώπους είναι μόνο ο τρόπος, ο τόπος και τα μέσα που διαλέγουν για να γίνουν ευτυχισμένοι. Και σ’ αυτό είναι, που διαφέρει ο άγιος απ’ τον δολοφόνο. Διότι και οι δύο, ο άγιος και ο δολοφόνος, δεν κάνουν παρά να ζητούν την ευτυχία. Ζητούν όμως με διαφορετικό τρόπ</w:t>
      </w:r>
      <w:r>
        <w:rPr>
          <w:rFonts w:cstheme="minorHAnsi"/>
          <w:sz w:val="24"/>
          <w:szCs w:val="24"/>
        </w:rPr>
        <w:t>ο.» (</w:t>
      </w:r>
      <w:proofErr w:type="spellStart"/>
      <w:r>
        <w:rPr>
          <w:rFonts w:cstheme="minorHAnsi"/>
          <w:sz w:val="24"/>
          <w:szCs w:val="24"/>
        </w:rPr>
        <w:t>Βιργκίλ</w:t>
      </w:r>
      <w:proofErr w:type="spellEnd"/>
      <w:r>
        <w:rPr>
          <w:rFonts w:cstheme="minorHAnsi"/>
          <w:sz w:val="24"/>
          <w:szCs w:val="24"/>
        </w:rPr>
        <w:t xml:space="preserve"> </w:t>
      </w:r>
      <w:proofErr w:type="spellStart"/>
      <w:r>
        <w:rPr>
          <w:rFonts w:cstheme="minorHAnsi"/>
          <w:sz w:val="24"/>
          <w:szCs w:val="24"/>
        </w:rPr>
        <w:t>Γκεοργκίου</w:t>
      </w:r>
      <w:proofErr w:type="spellEnd"/>
      <w:r>
        <w:rPr>
          <w:rFonts w:cstheme="minorHAnsi"/>
          <w:sz w:val="24"/>
          <w:szCs w:val="24"/>
        </w:rPr>
        <w:t>, Ένα όνομα για την αιωνιότητα)</w:t>
      </w:r>
    </w:p>
    <w:p w:rsidR="000340EE" w:rsidRDefault="000340EE" w:rsidP="00467D63">
      <w:pPr>
        <w:numPr>
          <w:ilvl w:val="1"/>
          <w:numId w:val="1"/>
        </w:numPr>
        <w:autoSpaceDE w:val="0"/>
        <w:autoSpaceDN w:val="0"/>
        <w:adjustRightInd w:val="0"/>
        <w:spacing w:after="0"/>
        <w:ind w:left="720"/>
        <w:rPr>
          <w:rFonts w:cstheme="minorHAnsi"/>
          <w:bCs/>
          <w:sz w:val="24"/>
          <w:szCs w:val="24"/>
        </w:rPr>
      </w:pPr>
      <w:r w:rsidRPr="000340EE">
        <w:rPr>
          <w:rFonts w:cstheme="minorHAnsi"/>
          <w:bCs/>
          <w:sz w:val="24"/>
          <w:szCs w:val="24"/>
        </w:rPr>
        <w:t>Οι μαθητές σε κύκλο με μουσική υπόκρουση: Ο καθένας δίνει μία κάρτα με το όνομά του στον διπλανό του, ο οποίος γράφει ένα χάρισμα του συμμαθητή του μόλις η μουσική σταματά. Στο τέλος ο καθένας παίρνει τη δική του κάρτα (Βιωματική δραστηριότητα από το ΠΣ)</w:t>
      </w:r>
      <w:r w:rsidR="00937A74">
        <w:rPr>
          <w:rFonts w:cstheme="minorHAnsi"/>
          <w:bCs/>
          <w:sz w:val="24"/>
          <w:szCs w:val="24"/>
        </w:rPr>
        <w:t>. Ατομικός στοχασμός με θέμα «Τι νομίζω πως με κάνει μοναδικό πρόσωπο, τι σχέση έχει με αυτό που νομίζουν οι άλλοι πως είμαι;»</w:t>
      </w:r>
    </w:p>
    <w:p w:rsidR="00467D63" w:rsidRDefault="00467D63" w:rsidP="00467D63">
      <w:pPr>
        <w:autoSpaceDE w:val="0"/>
        <w:autoSpaceDN w:val="0"/>
        <w:adjustRightInd w:val="0"/>
        <w:spacing w:after="0"/>
        <w:rPr>
          <w:rFonts w:cstheme="minorHAnsi"/>
          <w:bCs/>
          <w:sz w:val="24"/>
          <w:szCs w:val="24"/>
        </w:rPr>
      </w:pPr>
    </w:p>
    <w:p w:rsidR="00467D63" w:rsidRPr="000F6D46" w:rsidRDefault="00467D63" w:rsidP="00467D63">
      <w:pPr>
        <w:pStyle w:val="a3"/>
        <w:numPr>
          <w:ilvl w:val="1"/>
          <w:numId w:val="1"/>
        </w:numPr>
        <w:autoSpaceDE w:val="0"/>
        <w:autoSpaceDN w:val="0"/>
        <w:adjustRightInd w:val="0"/>
        <w:spacing w:after="0"/>
        <w:ind w:left="720"/>
        <w:rPr>
          <w:rFonts w:cstheme="minorHAnsi"/>
          <w:bCs/>
          <w:sz w:val="24"/>
          <w:szCs w:val="24"/>
        </w:rPr>
      </w:pPr>
      <w:r w:rsidRPr="000340EE">
        <w:rPr>
          <w:rFonts w:cstheme="minorHAnsi"/>
          <w:sz w:val="24"/>
          <w:szCs w:val="24"/>
        </w:rPr>
        <w:t>Επ’ αυτού θα είχα να πω, (Οδη</w:t>
      </w:r>
      <w:r>
        <w:rPr>
          <w:rFonts w:cstheme="minorHAnsi"/>
          <w:sz w:val="24"/>
          <w:szCs w:val="24"/>
        </w:rPr>
        <w:t>γός Μιλάμε, τεχνική 24, σ. 159) με θέμα: «</w:t>
      </w:r>
      <w:r w:rsidR="00937A74">
        <w:rPr>
          <w:rFonts w:cstheme="minorHAnsi"/>
          <w:sz w:val="24"/>
          <w:szCs w:val="24"/>
        </w:rPr>
        <w:t>Τι σχέση έχουν οι άλλοι με τη δική μου ευτυχία;</w:t>
      </w:r>
      <w:r>
        <w:rPr>
          <w:rFonts w:cstheme="minorHAnsi"/>
          <w:sz w:val="24"/>
          <w:szCs w:val="24"/>
        </w:rPr>
        <w:t>»</w:t>
      </w:r>
    </w:p>
    <w:p w:rsidR="000F6D46" w:rsidRPr="000F6D46" w:rsidRDefault="000F6D46" w:rsidP="000F6D46">
      <w:pPr>
        <w:pStyle w:val="a3"/>
        <w:rPr>
          <w:rFonts w:cstheme="minorHAnsi"/>
          <w:bCs/>
          <w:sz w:val="24"/>
          <w:szCs w:val="24"/>
        </w:rPr>
      </w:pPr>
    </w:p>
    <w:p w:rsidR="000F6D46" w:rsidRPr="00B91207" w:rsidRDefault="000F6D46" w:rsidP="00B91207">
      <w:pPr>
        <w:pStyle w:val="a3"/>
        <w:autoSpaceDE w:val="0"/>
        <w:autoSpaceDN w:val="0"/>
        <w:adjustRightInd w:val="0"/>
        <w:spacing w:after="0"/>
        <w:rPr>
          <w:rFonts w:cstheme="minorHAnsi"/>
          <w:bCs/>
          <w:sz w:val="24"/>
          <w:szCs w:val="24"/>
          <w:u w:val="single"/>
        </w:rPr>
      </w:pPr>
      <w:bookmarkStart w:id="0" w:name="_GoBack"/>
      <w:r w:rsidRPr="00B91207">
        <w:rPr>
          <w:rFonts w:cstheme="minorHAnsi"/>
          <w:bCs/>
          <w:sz w:val="24"/>
          <w:szCs w:val="24"/>
          <w:u w:val="single"/>
        </w:rPr>
        <w:t>Εναλλακτικά, το κείμενο από το υλικό για την Θ.Ε. Δ’ Δημοτικού (ιστοσελίδα ΙΕΠ)</w:t>
      </w:r>
    </w:p>
    <w:bookmarkEnd w:id="0"/>
    <w:p w:rsidR="000F6D46" w:rsidRPr="000F6D46" w:rsidRDefault="000F6D46" w:rsidP="00D12FDA">
      <w:pPr>
        <w:pStyle w:val="a3"/>
        <w:spacing w:after="0"/>
        <w:rPr>
          <w:rFonts w:eastAsia="Times New Roman" w:cstheme="minorHAnsi"/>
          <w:color w:val="000000"/>
          <w:lang w:eastAsia="el-GR"/>
        </w:rPr>
      </w:pPr>
      <w:r w:rsidRPr="000F6D46">
        <w:rPr>
          <w:rFonts w:eastAsia="Times New Roman" w:cstheme="minorHAnsi"/>
          <w:color w:val="000000"/>
          <w:lang w:eastAsia="el-GR"/>
        </w:rPr>
        <w:t>Είναι μια τάξη με παιδιά. Πολλά παιδιά. Ο Σταμάτης παίζει φλογέρα. Ο κόσμος γι’ αυτόν είναι φτιαγμένος από ήχους. Όλοι θαυμάζουν τον Σταμάτη. Μα εκείνος θαυμάζει τον Αλέκο που τρέχει σαν σίφουνας κι έρχεται πρώτος στα αγωνίσματα. Ο Αλέκος πάλι, θαυμάζει τη Στέλλα, που όταν χορεύει καλαματιανό, τσάμικο, σούστα είναι να την καμαρώνεις. Μα και η Στέλλα με τη σειρά της θαυμάζει την Αργυρώ, που ζωγραφίζει κάτι τοπία μαγευτικά, χαίρεσαι να τα βλέπεις!</w:t>
      </w:r>
    </w:p>
    <w:p w:rsidR="000F6D46" w:rsidRPr="000F6D46" w:rsidRDefault="000F6D46" w:rsidP="00D12FDA">
      <w:pPr>
        <w:pStyle w:val="a3"/>
        <w:spacing w:after="0"/>
        <w:rPr>
          <w:rFonts w:eastAsia="Times New Roman" w:cstheme="minorHAnsi"/>
          <w:color w:val="000000"/>
          <w:lang w:eastAsia="el-GR"/>
        </w:rPr>
      </w:pPr>
      <w:r w:rsidRPr="000F6D46">
        <w:rPr>
          <w:rFonts w:eastAsia="Times New Roman" w:cstheme="minorHAnsi"/>
          <w:color w:val="000000"/>
          <w:lang w:eastAsia="el-GR"/>
        </w:rPr>
        <w:t>Είναι μια τάξη με παιδιά. Και είναι όλα προικισμένα με χαρίσματα. Κι ας μη φαίνονται πολλές φορές. Να, όπως η Αγνή, που από μια πρώτη ματιά νομίζεις πως δεν έχει κανένα κι έχει το πιο σπουδαίο: μια χρυσή καρδιά που τους χωράει όλους!</w:t>
      </w:r>
    </w:p>
    <w:p w:rsidR="000340EE" w:rsidRPr="00AF3E35" w:rsidRDefault="000F6D46" w:rsidP="00D12FDA">
      <w:pPr>
        <w:pStyle w:val="a3"/>
        <w:spacing w:after="0"/>
        <w:rPr>
          <w:rFonts w:eastAsia="Times New Roman" w:cstheme="minorHAnsi"/>
          <w:color w:val="000000"/>
          <w:lang w:eastAsia="el-GR"/>
        </w:rPr>
      </w:pPr>
      <w:r w:rsidRPr="000F6D46">
        <w:rPr>
          <w:rFonts w:eastAsia="Times New Roman" w:cstheme="minorHAnsi"/>
          <w:color w:val="000000"/>
          <w:lang w:eastAsia="el-GR"/>
        </w:rPr>
        <w:t xml:space="preserve">Είναι μια τάξη με παιδιά. Είναι ο κόσμος όλος. Χαίρονται τα χαρίσματα των άλλων και </w:t>
      </w:r>
      <w:r>
        <w:rPr>
          <w:rFonts w:eastAsia="Times New Roman" w:cstheme="minorHAnsi"/>
          <w:color w:val="000000"/>
          <w:lang w:eastAsia="el-GR"/>
        </w:rPr>
        <w:t xml:space="preserve">τα δικά τους. Όλα δώρα του Θεού </w:t>
      </w:r>
      <w:r w:rsidRPr="000F6D46">
        <w:rPr>
          <w:rFonts w:eastAsia="Times New Roman" w:cstheme="minorHAnsi"/>
          <w:color w:val="000000"/>
          <w:lang w:eastAsia="el-GR"/>
        </w:rPr>
        <w:t xml:space="preserve"> και τα μοιράζονται μεταξύ τους.</w:t>
      </w:r>
    </w:p>
    <w:sectPr w:rsidR="000340EE" w:rsidRPr="00AF3E35" w:rsidSect="006B40F7">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545AD"/>
    <w:multiLevelType w:val="hybridMultilevel"/>
    <w:tmpl w:val="83D4C7C2"/>
    <w:lvl w:ilvl="0" w:tplc="1B8C08C6">
      <w:start w:val="1"/>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EEC0773"/>
    <w:multiLevelType w:val="hybridMultilevel"/>
    <w:tmpl w:val="DE10CF86"/>
    <w:lvl w:ilvl="0" w:tplc="1B8C08C6">
      <w:start w:val="1"/>
      <w:numFmt w:val="bullet"/>
      <w:lvlText w:val="-"/>
      <w:lvlJc w:val="left"/>
      <w:pPr>
        <w:ind w:left="720" w:hanging="360"/>
      </w:pPr>
      <w:rPr>
        <w:rFonts w:ascii="Calibri" w:eastAsia="Times New Roman" w:hAnsi="Calibri"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5237624"/>
    <w:multiLevelType w:val="hybridMultilevel"/>
    <w:tmpl w:val="10F86A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FAA4B1D"/>
    <w:multiLevelType w:val="hybridMultilevel"/>
    <w:tmpl w:val="7848C2C2"/>
    <w:lvl w:ilvl="0" w:tplc="D744DEAE">
      <w:start w:val="1"/>
      <w:numFmt w:val="lowerRoman"/>
      <w:lvlText w:val="%1."/>
      <w:lvlJc w:val="left"/>
      <w:pPr>
        <w:tabs>
          <w:tab w:val="num" w:pos="3960"/>
        </w:tabs>
        <w:ind w:left="3960" w:hanging="720"/>
      </w:pPr>
      <w:rPr>
        <w:rFonts w:cs="Times New Roman" w:hint="default"/>
        <w:b/>
        <w:sz w:val="18"/>
        <w:szCs w:val="18"/>
      </w:rPr>
    </w:lvl>
    <w:lvl w:ilvl="1" w:tplc="29B0C80A">
      <w:start w:val="1"/>
      <w:numFmt w:val="decimal"/>
      <w:lvlText w:val="%2."/>
      <w:lvlJc w:val="left"/>
      <w:pPr>
        <w:tabs>
          <w:tab w:val="num" w:pos="826"/>
        </w:tabs>
        <w:ind w:left="826" w:hanging="360"/>
      </w:pPr>
      <w:rPr>
        <w:rFonts w:cs="Times New Roman" w:hint="default"/>
        <w:b/>
        <w:sz w:val="20"/>
        <w:szCs w:val="20"/>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AC2766D"/>
    <w:multiLevelType w:val="hybridMultilevel"/>
    <w:tmpl w:val="070804F8"/>
    <w:lvl w:ilvl="0" w:tplc="1B8C08C6">
      <w:start w:val="1"/>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9045452"/>
    <w:multiLevelType w:val="hybridMultilevel"/>
    <w:tmpl w:val="1B0052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4432491"/>
    <w:multiLevelType w:val="hybridMultilevel"/>
    <w:tmpl w:val="BB60CEC8"/>
    <w:lvl w:ilvl="0" w:tplc="6CAC9E96">
      <w:start w:val="1"/>
      <w:numFmt w:val="lowerRoman"/>
      <w:lvlText w:val="%1."/>
      <w:lvlJc w:val="left"/>
      <w:pPr>
        <w:tabs>
          <w:tab w:val="num" w:pos="3960"/>
        </w:tabs>
        <w:ind w:left="3960" w:hanging="720"/>
      </w:pPr>
      <w:rPr>
        <w:rFonts w:cs="Times New Roman" w:hint="default"/>
        <w:b w:val="0"/>
        <w:sz w:val="21"/>
        <w:szCs w:val="21"/>
      </w:rPr>
    </w:lvl>
    <w:lvl w:ilvl="1" w:tplc="2C3417D4">
      <w:start w:val="1"/>
      <w:numFmt w:val="bullet"/>
      <w:lvlText w:val=""/>
      <w:lvlJc w:val="left"/>
      <w:pPr>
        <w:tabs>
          <w:tab w:val="num" w:pos="1440"/>
        </w:tabs>
        <w:ind w:left="1440" w:hanging="360"/>
      </w:pPr>
      <w:rPr>
        <w:rFonts w:ascii="Symbol" w:hAnsi="Symbol" w:hint="default"/>
        <w:b w:val="0"/>
        <w:color w:val="auto"/>
        <w:sz w:val="14"/>
      </w:rPr>
    </w:lvl>
    <w:lvl w:ilvl="2" w:tplc="0408001B">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5"/>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0F7"/>
    <w:rsid w:val="000340EE"/>
    <w:rsid w:val="000F6D46"/>
    <w:rsid w:val="001900FA"/>
    <w:rsid w:val="00216BB2"/>
    <w:rsid w:val="00270763"/>
    <w:rsid w:val="002A1B3F"/>
    <w:rsid w:val="00340B7E"/>
    <w:rsid w:val="004409B0"/>
    <w:rsid w:val="00467D63"/>
    <w:rsid w:val="004F7641"/>
    <w:rsid w:val="005A514A"/>
    <w:rsid w:val="006B40F7"/>
    <w:rsid w:val="00937A74"/>
    <w:rsid w:val="009A615C"/>
    <w:rsid w:val="00A54F8E"/>
    <w:rsid w:val="00A6196D"/>
    <w:rsid w:val="00AF3E35"/>
    <w:rsid w:val="00B6508C"/>
    <w:rsid w:val="00B91207"/>
    <w:rsid w:val="00D12FDA"/>
    <w:rsid w:val="00D83415"/>
    <w:rsid w:val="00DA31BA"/>
    <w:rsid w:val="00DC74B8"/>
    <w:rsid w:val="00E2359E"/>
    <w:rsid w:val="00E403B4"/>
    <w:rsid w:val="00EC1453"/>
    <w:rsid w:val="00F259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B4578"/>
  <w15:docId w15:val="{61DFB5C0-778F-4A90-9BA3-80A5C953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1900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qFormat/>
    <w:rsid w:val="006B40F7"/>
    <w:pPr>
      <w:spacing w:after="0" w:line="240" w:lineRule="auto"/>
      <w:ind w:left="720"/>
    </w:pPr>
    <w:rPr>
      <w:rFonts w:ascii="Times New Roman" w:eastAsia="Times New Roman" w:hAnsi="Times New Roman" w:cs="Times New Roman"/>
      <w:sz w:val="24"/>
      <w:szCs w:val="24"/>
      <w:lang w:eastAsia="el-GR"/>
    </w:rPr>
  </w:style>
  <w:style w:type="paragraph" w:styleId="Web">
    <w:name w:val="Normal (Web)"/>
    <w:basedOn w:val="a"/>
    <w:uiPriority w:val="99"/>
    <w:unhideWhenUsed/>
    <w:rsid w:val="00B6508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ield-item">
    <w:name w:val="field-item"/>
    <w:basedOn w:val="a0"/>
    <w:rsid w:val="00B6508C"/>
  </w:style>
  <w:style w:type="paragraph" w:styleId="a3">
    <w:name w:val="List Paragraph"/>
    <w:basedOn w:val="a"/>
    <w:uiPriority w:val="34"/>
    <w:qFormat/>
    <w:rsid w:val="00340B7E"/>
    <w:pPr>
      <w:ind w:left="720"/>
      <w:contextualSpacing/>
    </w:pPr>
  </w:style>
  <w:style w:type="paragraph" w:styleId="a4">
    <w:name w:val="Balloon Text"/>
    <w:basedOn w:val="a"/>
    <w:link w:val="Char"/>
    <w:uiPriority w:val="99"/>
    <w:semiHidden/>
    <w:unhideWhenUsed/>
    <w:rsid w:val="00B91207"/>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B912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85307">
      <w:bodyDiv w:val="1"/>
      <w:marLeft w:val="0"/>
      <w:marRight w:val="0"/>
      <w:marTop w:val="0"/>
      <w:marBottom w:val="0"/>
      <w:divBdr>
        <w:top w:val="none" w:sz="0" w:space="0" w:color="auto"/>
        <w:left w:val="none" w:sz="0" w:space="0" w:color="auto"/>
        <w:bottom w:val="none" w:sz="0" w:space="0" w:color="auto"/>
        <w:right w:val="none" w:sz="0" w:space="0" w:color="auto"/>
      </w:divBdr>
      <w:divsChild>
        <w:div w:id="1964726274">
          <w:marLeft w:val="0"/>
          <w:marRight w:val="0"/>
          <w:marTop w:val="0"/>
          <w:marBottom w:val="0"/>
          <w:divBdr>
            <w:top w:val="none" w:sz="0" w:space="0" w:color="auto"/>
            <w:left w:val="none" w:sz="0" w:space="0" w:color="auto"/>
            <w:bottom w:val="none" w:sz="0" w:space="0" w:color="auto"/>
            <w:right w:val="none" w:sz="0" w:space="0" w:color="auto"/>
          </w:divBdr>
          <w:divsChild>
            <w:div w:id="115553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453</Words>
  <Characters>2449</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dc:creator>
  <cp:lastModifiedBy>Maria_Syrg</cp:lastModifiedBy>
  <cp:revision>4</cp:revision>
  <cp:lastPrinted>2017-04-29T20:29:00Z</cp:lastPrinted>
  <dcterms:created xsi:type="dcterms:W3CDTF">2017-01-12T21:20:00Z</dcterms:created>
  <dcterms:modified xsi:type="dcterms:W3CDTF">2017-04-29T20:30:00Z</dcterms:modified>
</cp:coreProperties>
</file>